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51B1" w14:textId="77777777" w:rsidR="0020779F" w:rsidRDefault="0020779F" w:rsidP="00207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</w:t>
      </w:r>
    </w:p>
    <w:p w14:paraId="05D7C37A" w14:textId="245ED0FF" w:rsidR="0020779F" w:rsidRDefault="0020779F" w:rsidP="00207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201</w:t>
      </w:r>
      <w:r w:rsidR="00C264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172E06F" w14:textId="77777777" w:rsidR="0020779F" w:rsidRDefault="0020779F" w:rsidP="00207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8D63E" w14:textId="60444A70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района от 26 ноября 2015 года № 123 утверждена «Комплексная программа профилактики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2016-2020 годы» с объемом финансирования 350000 рублей, в том числе 70000 рублей – ежегодно. В 2019 году в рамках Программы в целях: проведения профилактических рейдов, направленных на выявление возгораний и пресечения нарушений требований пожарной безопасности на территории района приобретен ГСМ на сумму 5000 рублей; обеспечения деятельности  местной народной дружины – ГСМ на 5000 рублей; обеспечения организации работы с несовершеннолетними из неблагополучных и малообеспеченных семей выделено 15000 рублей; обеспечения общественной безопасности и антитеррористической защищенности приобретены </w:t>
      </w:r>
      <w:r w:rsidR="00A454C7">
        <w:rPr>
          <w:rFonts w:ascii="Times New Roman" w:hAnsi="Times New Roman" w:cs="Times New Roman"/>
          <w:sz w:val="28"/>
          <w:szCs w:val="28"/>
        </w:rPr>
        <w:t>ручные металлодетекторы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7 штук на общую сумму 40000 рублей; </w:t>
      </w:r>
      <w:r w:rsidR="00A454C7">
        <w:rPr>
          <w:rFonts w:ascii="Times New Roman" w:hAnsi="Times New Roman" w:cs="Times New Roman"/>
          <w:sz w:val="28"/>
          <w:szCs w:val="28"/>
        </w:rPr>
        <w:t xml:space="preserve">приобретен </w:t>
      </w:r>
      <w:r>
        <w:rPr>
          <w:rFonts w:ascii="Times New Roman" w:hAnsi="Times New Roman" w:cs="Times New Roman"/>
          <w:sz w:val="28"/>
          <w:szCs w:val="28"/>
        </w:rPr>
        <w:t xml:space="preserve"> ГСМ для транспорта участковых уполномоченных полиции на сумму 5000 рублей.</w:t>
      </w:r>
    </w:p>
    <w:p w14:paraId="26DFF326" w14:textId="77777777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текущего  года на постоянной основе публикуются статьи в СМИ, направленные на профилактику правонарушений и преступлений на территории района.</w:t>
      </w:r>
    </w:p>
    <w:p w14:paraId="1E3881DB" w14:textId="58B83664" w:rsidR="004A2B77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нравственно-патриотического воспитания молодёжи, привлечения населения к различным видам искусства в течении рассматриваемого периода 2019 года проведено </w:t>
      </w:r>
      <w:r w:rsidR="00104478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A2B77">
        <w:rPr>
          <w:rFonts w:ascii="Times New Roman" w:hAnsi="Times New Roman" w:cs="Times New Roman"/>
          <w:sz w:val="28"/>
          <w:szCs w:val="28"/>
        </w:rPr>
        <w:t>.</w:t>
      </w:r>
    </w:p>
    <w:p w14:paraId="57BE7845" w14:textId="3B82C013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отчетного периода с целью профилактики правонарушений и преступлений на территории района комиссией по делам несовершеннолетних и защите их прав во взаимодействии с органом внутренних дел проведено </w:t>
      </w:r>
      <w:r w:rsidR="00543CC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рейд</w:t>
      </w:r>
      <w:r w:rsidR="00543CCE"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543C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43C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«комендантского часа». На постоянной основе ведется работа с подростками, проживающих в условиях семейного  неблагополучия, привлечению их к участию  в различных мероприятиях. Проводится  работа по временному трудоустройству несовершеннолетних граждан в возрасте от 14 до 18 лет в свободное от учёбы время с выплатой материальной поддержки. Всего в течении года было трудоустроено 15</w:t>
      </w:r>
      <w:r w:rsidR="00543C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граждан. В марте, апреле и мае 201</w:t>
      </w:r>
      <w:r w:rsidR="00543C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ОГКУ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состоялась встреча  с несовершеннолетними, состоящими  на учете в КДН и ЗП, проведены  экскурсии по предприятиям, лекции по трудоустройству и обучению несовершеннолетних.  Из </w:t>
      </w:r>
      <w:r w:rsidR="00543CC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543CC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состоящих на  профилактическом учете КДН и ЗП, в 201</w:t>
      </w:r>
      <w:r w:rsidR="00543C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трудоустроено  </w:t>
      </w:r>
      <w:r w:rsidR="00543CC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118E6E1" w14:textId="77777777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 предусмотрено совершенствование организации добровольных общественных формирований правоохранительной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направленности, оказывающих содействие полиции в охране общественного порядка. На территории района действует народная дружина, являющаяся составной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станичного казачьего общества. В состав дружины входит 5 человек. Дружинники принимают участие  в охране общественного порядка при проведении всех массовых мероприятий района. Администрациями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оказывается содействие казачьей народной дружине с целью обеспечения ее нормального функционирования.</w:t>
      </w:r>
    </w:p>
    <w:p w14:paraId="735E0A38" w14:textId="2F0F1CA3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проводятся мероприятия, направленные  на профилактику правонарушений, в том числе среди лиц, освободившихся из мест лишения свободы: информирование населения посредством СМИ о профилактике правонарушений; комплексные оздоровительные, физкультурно-спортивные и агитационно-пропагандистские мероприятия (спартакиады, фестивали, летние и зимние игры, походы, слёты, спортивные праздники, олимпиады, экскурсии, дни здоровья и спорта) – в течении года проведено </w:t>
      </w:r>
      <w:r w:rsidR="002A743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таких мероприяти</w:t>
      </w:r>
      <w:r w:rsidR="002A74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BB074B" w14:textId="52B2D959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516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ОГКУ «Управление социальной защиты населения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 в соответствии с Законом Иркутской области от 19.07.2010г. № 73-ОЗ «О государственной социальной  помощи отдельным категориям граждан в Иркутской области» обратился 1 человек из категории лиц, осужденных без изоляции от общества и лиц, освободившихся из мест лишения свободы. Ему оказана материальная помощь в сумме 3000 рублей.</w:t>
      </w:r>
    </w:p>
    <w:p w14:paraId="1713B951" w14:textId="246A80C5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ОГКУ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201</w:t>
      </w:r>
      <w:r w:rsidR="008105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в целях поиска подходящей работы обратилось </w:t>
      </w:r>
      <w:r w:rsidR="00483B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 из числа лиц, осужденных и отбывающих наказание без изоляции от общества, которым оказаны услуги по профессиональной ориентации и психологической поддержке. Из указанного числа трудоустроено</w:t>
      </w:r>
      <w:r w:rsidR="00810568">
        <w:rPr>
          <w:rFonts w:ascii="Times New Roman" w:hAnsi="Times New Roman" w:cs="Times New Roman"/>
          <w:sz w:val="28"/>
          <w:szCs w:val="28"/>
        </w:rPr>
        <w:t xml:space="preserve"> </w:t>
      </w:r>
      <w:r w:rsidR="00483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05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1 – </w:t>
      </w:r>
      <w:r w:rsidR="00483B4B">
        <w:rPr>
          <w:rFonts w:ascii="Times New Roman" w:hAnsi="Times New Roman" w:cs="Times New Roman"/>
          <w:sz w:val="28"/>
          <w:szCs w:val="28"/>
        </w:rPr>
        <w:t xml:space="preserve">отказался от предложенного места. </w:t>
      </w:r>
      <w:r>
        <w:rPr>
          <w:rFonts w:ascii="Times New Roman" w:hAnsi="Times New Roman" w:cs="Times New Roman"/>
          <w:sz w:val="28"/>
          <w:szCs w:val="28"/>
        </w:rPr>
        <w:t>Из числа лиц, освободившихся из мест лишения свободы обратил</w:t>
      </w:r>
      <w:r w:rsidR="0081056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05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трудоустроен. В течении года проводились совместные мероприятия с Филиалом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ФКУ УИН ГУФСИН России по Иркутской области в целях информирования об имеющихся вакансиях, о государственных услугах, предоставляемых центром занятости. </w:t>
      </w:r>
    </w:p>
    <w:p w14:paraId="6AB90FA5" w14:textId="1B01613C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83B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МВКПП заявлений и обращений от лиц, освободившихся из мест лишения свободы, и лиц, осужденных к лишению свободы без изоляции от общества, по оказанию им помощи не поступало.</w:t>
      </w:r>
    </w:p>
    <w:p w14:paraId="589A281F" w14:textId="77777777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 с участием всех субъектов профилактики проводятся заседания  межведомственной комиссии по профилактике правонарушений, на которых рассматриваются вопросы согласно утвержденного плана проведения заседаний МВКПП.</w:t>
      </w:r>
    </w:p>
    <w:p w14:paraId="2D021EC8" w14:textId="4CA47F54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как результат, что в ходе реализации Программы  в текущем году на территории района не зарегистрировано конфликтных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ситуаций  в сфере межрелигиозных и государственно-конфессиональных отношений, социально-бытовых конфликтов с этническим компонентом. Кроме того, достигнуты положительные результаты  в работе органа внутренних дел, а именно – </w:t>
      </w:r>
      <w:r w:rsidR="00604CFD">
        <w:rPr>
          <w:rFonts w:ascii="Times New Roman" w:hAnsi="Times New Roman" w:cs="Times New Roman"/>
          <w:sz w:val="28"/>
          <w:szCs w:val="28"/>
        </w:rPr>
        <w:t>меньше совершено краж (-24%), убийств (-75%), не зарегистрировано преступлений, связанных с угоном автотранспортных средств.</w:t>
      </w:r>
      <w:r w:rsidR="00483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585F1" w14:textId="17E052E2" w:rsidR="007724F4" w:rsidRDefault="007724F4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781CC" w14:textId="77777777" w:rsidR="007724F4" w:rsidRDefault="007724F4" w:rsidP="007724F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</w:t>
      </w:r>
    </w:p>
    <w:p w14:paraId="48D815AE" w14:textId="77777777" w:rsidR="007724F4" w:rsidRDefault="007724F4" w:rsidP="007724F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</w:t>
      </w:r>
    </w:p>
    <w:p w14:paraId="13D863E6" w14:textId="798A4723" w:rsidR="007724F4" w:rsidRDefault="007724F4" w:rsidP="007724F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14:paraId="45639940" w14:textId="64849B01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3B636F" w14:textId="57626CA5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EECF2E" w14:textId="658EFE5C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C109EE" w14:textId="3DA6C8A0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B81CF" w14:textId="315FBA51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B8048" w14:textId="5CF50F3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68322" w14:textId="51F17F60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05F6A" w14:textId="614941AB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6926FE" w14:textId="2709D15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B1B6A0" w14:textId="42B7E9CC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11080" w14:textId="6C32CCB9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E4C752" w14:textId="2ABF8735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B2BDD2" w14:textId="3428D24B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85925" w14:textId="4A20A85F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E82CBC" w14:textId="23091B8A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723E8C" w14:textId="4CD64A4A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ECD305" w14:textId="3F68545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93CB1" w14:textId="661A2206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982436" w14:textId="4EB1F1E6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99ECEF" w14:textId="7B234145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8BF9F7" w14:textId="1F0142F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73979D" w14:textId="038C2241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ABE47" w14:textId="61327924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E41A0" w14:textId="03089861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CA8160" w14:textId="22D22C4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A4A14" w14:textId="63F8E5BD" w:rsidR="00C26458" w:rsidRDefault="00C26458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9B"/>
    <w:rsid w:val="00104478"/>
    <w:rsid w:val="0020779F"/>
    <w:rsid w:val="002A743F"/>
    <w:rsid w:val="004312A6"/>
    <w:rsid w:val="00457E9B"/>
    <w:rsid w:val="00483B4B"/>
    <w:rsid w:val="004A2B77"/>
    <w:rsid w:val="00543CCE"/>
    <w:rsid w:val="00604CFD"/>
    <w:rsid w:val="007724F4"/>
    <w:rsid w:val="00810568"/>
    <w:rsid w:val="00876A59"/>
    <w:rsid w:val="008C0FEF"/>
    <w:rsid w:val="0098715D"/>
    <w:rsid w:val="00A02122"/>
    <w:rsid w:val="00A454C7"/>
    <w:rsid w:val="00C26458"/>
    <w:rsid w:val="00C516E9"/>
    <w:rsid w:val="00D77E1E"/>
    <w:rsid w:val="00F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DEF"/>
  <w15:chartTrackingRefBased/>
  <w15:docId w15:val="{11B8F262-BFFF-4042-879D-A318763B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7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AB1D-E002-428D-AA4A-3E766962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2019-12-02T03:15:00Z</cp:lastPrinted>
  <dcterms:created xsi:type="dcterms:W3CDTF">2019-11-29T03:31:00Z</dcterms:created>
  <dcterms:modified xsi:type="dcterms:W3CDTF">2019-12-23T01:52:00Z</dcterms:modified>
</cp:coreProperties>
</file>